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6DBB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214">
        <w:rPr>
          <w:rFonts w:ascii="Times New Roman" w:hAnsi="Times New Roman" w:cs="Times New Roman"/>
          <w:b/>
          <w:bCs/>
          <w:sz w:val="28"/>
          <w:szCs w:val="28"/>
        </w:rPr>
        <w:t>Негативные последствия неформальной занятости населения</w:t>
      </w:r>
    </w:p>
    <w:p w14:paraId="24F73FC7" w14:textId="77777777" w:rsid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56AE15" w14:textId="50714880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в соответствии со ст.16 Трудового кодекса РФ. Кроме обязанности оформить трудовой договор, по закону работодатель должен выполнить ряд действий: оформить приказ о приеме на работу; заполнить трудовую книжку работника; провести предварительный медицинский осмотр в случаях, предусмотренных трудовым законодательством; провести инструктаж по охране труда; выполнить другие действия, предусмотренные трудовым законодательством.</w:t>
      </w:r>
    </w:p>
    <w:p w14:paraId="7FA88798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Некоторые работодатели предпочитают не оформлять трудовые отношения, соответственно часть жителей нашего района работает без оформления трудового договора и, по-прежнему, получают неофициальную заработную плату, так называемую «зарплату в конвертах».</w:t>
      </w:r>
    </w:p>
    <w:p w14:paraId="25E2B393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Неоформленные официально трудовые отношения влекут неблагоприятные последствия как для работника и работодателя, так и для экономики района в целом.</w:t>
      </w:r>
    </w:p>
    <w:p w14:paraId="49A199FF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В случае возникновения конфликтных ситуаций и нарушения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14:paraId="5404E076" w14:textId="1B231090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Работник, соглашаясь на выплату заработной плат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A2214">
        <w:rPr>
          <w:rFonts w:ascii="Times New Roman" w:hAnsi="Times New Roman" w:cs="Times New Roman"/>
          <w:sz w:val="28"/>
          <w:szCs w:val="28"/>
        </w:rPr>
        <w:t>в «конверте», должен помнить, что не оформление трудового договора является не только нарушением закона, но в перспективе влечет за собой определенные проблемы:</w:t>
      </w:r>
    </w:p>
    <w:p w14:paraId="2D9AC553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- 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14:paraId="40705C7B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- работник лишает себя возможности получать оплачиваемые больничные листы, оформления отпуска по беременности и родам, уходу за ребенком по достижении им 3 лет, пособия по безработице и выходного пособия при увольнении по сокращению штата;</w:t>
      </w:r>
    </w:p>
    <w:p w14:paraId="4AC5452E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- работник не сможет получить социальный или имущественный налоговый вычет по НДФЛ за покупку жилья, за обучение и лечение, взять кредит в банке;</w:t>
      </w:r>
    </w:p>
    <w:p w14:paraId="318FFA54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- не оформляя работника, работодатель лишает его части пенсионного обеспечения: период без официального оформления трудовых отношений не будет включен в пенсионный стаж, что приведет в будущем к низкому размеру пенсии;</w:t>
      </w:r>
    </w:p>
    <w:p w14:paraId="755BF150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- не происходит исчисление льготного страхового стажа, который установлен для ряда категорий работников в целях досрочного получения трудовой пенсии по старости.</w:t>
      </w:r>
    </w:p>
    <w:p w14:paraId="63458FA8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51B23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lastRenderedPageBreak/>
        <w:t>К явным отрицательным последствиям неформальной занятости относится нестабильность трудовых отношений и отсутствие у работника социальных гарантий, перспектив профессионального роста.</w:t>
      </w:r>
    </w:p>
    <w:p w14:paraId="1C570792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Негативные последствия для работодателя выражаются в ужесточении ответственности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</w:p>
    <w:p w14:paraId="546F625F" w14:textId="77777777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Уважаемые предприниматели! Рекомендуем Вам обратить особое внимание на необходимость официального оформления своей деятельности, недопущения фактов неформальной занятости и призываем к соблюдению трудового законодательства, проявлению социальной ответственности и оформлению трудовых отношений с работниками.</w:t>
      </w:r>
    </w:p>
    <w:p w14:paraId="1F0E9258" w14:textId="513ED650" w:rsidR="001A2214" w:rsidRPr="001A2214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>Дзержинского</w:t>
      </w:r>
      <w:r w:rsidRPr="001A2214">
        <w:rPr>
          <w:rFonts w:ascii="Times New Roman" w:hAnsi="Times New Roman" w:cs="Times New Roman"/>
          <w:sz w:val="28"/>
          <w:szCs w:val="28"/>
        </w:rPr>
        <w:t xml:space="preserve"> района предлагаем проявить активную гражданскую позицию, не идти на поводу у недобросовестных работодателей, уклоняющихся от заключения трудового договора и нарушающих ваши законные права.</w:t>
      </w:r>
    </w:p>
    <w:p w14:paraId="2F725FB3" w14:textId="1F628596" w:rsidR="00CD6BAA" w:rsidRDefault="001A2214" w:rsidP="001A2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t>Если Вы, Ваши родные и близкие, друзья сталкиваются с проблемами неформальной занятости, отказами работодателя от заключения трудового договора, «серыми» схемами выплаты заработной платы, просим сообщать о данных фактах по телефону «горячей линии» по вопросам неформальной занятости и легализации трудовых отношений: 8</w:t>
      </w:r>
      <w:r>
        <w:rPr>
          <w:rFonts w:ascii="Times New Roman" w:hAnsi="Times New Roman" w:cs="Times New Roman"/>
          <w:sz w:val="28"/>
          <w:szCs w:val="28"/>
        </w:rPr>
        <w:t xml:space="preserve"> (39167) 9-01-17 </w:t>
      </w:r>
      <w:r w:rsidRPr="001A2214">
        <w:rPr>
          <w:rFonts w:ascii="Times New Roman" w:hAnsi="Times New Roman" w:cs="Times New Roman"/>
          <w:sz w:val="28"/>
          <w:szCs w:val="28"/>
        </w:rPr>
        <w:t>(по будням,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2214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2214">
        <w:rPr>
          <w:rFonts w:ascii="Times New Roman" w:hAnsi="Times New Roman" w:cs="Times New Roman"/>
          <w:sz w:val="28"/>
          <w:szCs w:val="28"/>
        </w:rPr>
        <w:t>:00).</w:t>
      </w:r>
    </w:p>
    <w:p w14:paraId="0E5F546A" w14:textId="77777777" w:rsidR="001A2214" w:rsidRDefault="001A2214" w:rsidP="001A2214">
      <w:pPr>
        <w:tabs>
          <w:tab w:val="left" w:pos="73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1262268" w14:textId="66F2DEEF" w:rsidR="001A2214" w:rsidRDefault="001A2214" w:rsidP="001A2214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труда</w:t>
      </w:r>
    </w:p>
    <w:p w14:paraId="6C692A96" w14:textId="5B467FCE" w:rsidR="001A2214" w:rsidRPr="001A2214" w:rsidRDefault="001A2214" w:rsidP="001A2214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Дзержинского района.</w:t>
      </w:r>
    </w:p>
    <w:sectPr w:rsidR="001A2214" w:rsidRPr="001A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AA"/>
    <w:rsid w:val="001A2214"/>
    <w:rsid w:val="00C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42CC"/>
  <w15:chartTrackingRefBased/>
  <w15:docId w15:val="{239826F4-59F4-444C-A531-B3C1DC78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2024-09-12T06:41:00Z</dcterms:created>
  <dcterms:modified xsi:type="dcterms:W3CDTF">2024-09-12T06:51:00Z</dcterms:modified>
</cp:coreProperties>
</file>